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D8081F" w14:textId="14AAB93D" w:rsidR="00FC1B4B" w:rsidRPr="00EA7A47" w:rsidRDefault="00A0572C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>
        <w:rPr>
          <w:rFonts w:eastAsia="標楷體" w:hint="eastAsia"/>
          <w:b/>
          <w:sz w:val="32"/>
          <w:szCs w:val="32"/>
        </w:rPr>
        <w:t>立三重高級中學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>
        <w:rPr>
          <w:rFonts w:eastAsia="標楷體"/>
          <w:b/>
          <w:color w:val="FF0000"/>
          <w:sz w:val="32"/>
          <w:szCs w:val="32"/>
          <w:u w:val="single"/>
        </w:rPr>
        <w:t>4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年級第</w:t>
      </w:r>
      <w:r>
        <w:rPr>
          <w:rFonts w:eastAsia="標楷體"/>
          <w:b/>
          <w:color w:val="FF0000"/>
          <w:sz w:val="32"/>
          <w:szCs w:val="32"/>
          <w:u w:val="single"/>
        </w:rPr>
        <w:t>1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＿＿＿＿＿＿＿＿＿</w:t>
      </w:r>
    </w:p>
    <w:p w14:paraId="62BC5019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6D59A9D1" w14:textId="77777777" w:rsidR="005432CD" w:rsidRDefault="009529E0" w:rsidP="00F343B4">
      <w:pPr>
        <w:pStyle w:val="Web"/>
        <w:snapToGrid w:val="0"/>
        <w:spacing w:line="240" w:lineRule="atLeast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23D4B5DB" w14:textId="77777777" w:rsidR="005432CD" w:rsidRDefault="005432CD" w:rsidP="00F343B4">
      <w:pPr>
        <w:pStyle w:val="Web"/>
        <w:snapToGrid w:val="0"/>
        <w:spacing w:line="240" w:lineRule="atLeast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32516102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19366AD9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77036A62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59151794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45D1B6EF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57ADD7C1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433AE78C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1963B6D5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2169D236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73B22A5F" w14:textId="77777777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151066AA" w14:textId="77777777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313F4DD1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0711F610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91E65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FEFDE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1763D3CF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7231" w14:textId="77777777" w:rsidR="00FC1B4B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063EAC5A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D66B769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8971242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6A44305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6ABF6E0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E2AC3F9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9ACDDB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7C22FB6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FAD337B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D1C6" w14:textId="77777777" w:rsidR="00FC1B4B" w:rsidRDefault="00FC1B4B" w:rsidP="00E6757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lastRenderedPageBreak/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14:paraId="25285579" w14:textId="77777777" w:rsidR="00FC1B4B" w:rsidRP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</w:tc>
      </w:tr>
    </w:tbl>
    <w:p w14:paraId="6BC15F4C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471E22A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4FFE535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ACF90E9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7F71ADA" w14:textId="77777777" w:rsidR="00D37619" w:rsidRPr="00F343B4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p w14:paraId="0EE8C192" w14:textId="77777777" w:rsidR="00F343B4" w:rsidRDefault="00F343B4" w:rsidP="00F343B4">
      <w:pPr>
        <w:spacing w:line="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586"/>
        <w:gridCol w:w="1256"/>
        <w:gridCol w:w="1296"/>
        <w:gridCol w:w="1417"/>
        <w:gridCol w:w="1276"/>
        <w:gridCol w:w="1764"/>
      </w:tblGrid>
      <w:tr w:rsidR="00F343B4" w:rsidRPr="002026C7" w14:paraId="38A9B0AD" w14:textId="77777777" w:rsidTr="00D57651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D4CDC7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6F986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FF664A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041235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B2F40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B90ACB3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3E3203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114E8B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3FEFFD8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343B4" w:rsidRPr="002026C7" w14:paraId="047B77E6" w14:textId="77777777" w:rsidTr="00D57651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BA0F5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B51D" w14:textId="77777777" w:rsidR="00F343B4" w:rsidRPr="00EA7A47" w:rsidRDefault="00F343B4" w:rsidP="00D5765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2F8C5" w14:textId="77777777" w:rsidR="00F343B4" w:rsidRPr="00EA7A47" w:rsidRDefault="00F343B4" w:rsidP="00D5765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1E723B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114B60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58B27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381282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2B0008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AD27F3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E23E43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0572C" w:rsidRPr="00500692" w14:paraId="0B1F57A8" w14:textId="77777777" w:rsidTr="001742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D6063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第1週</w:t>
            </w:r>
          </w:p>
          <w:p w14:paraId="397ADAFE" w14:textId="0B279906" w:rsidR="00A0572C" w:rsidRPr="00500692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9/1-9/5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00C14" w14:textId="64E834C4" w:rsidR="00A0572C" w:rsidRPr="00EA7A47" w:rsidRDefault="00A0572C" w:rsidP="00A0572C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4C31E3" w14:textId="3B3E6113" w:rsidR="00A0572C" w:rsidRPr="00EA7A47" w:rsidRDefault="00A0572C" w:rsidP="00A0572C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22840B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03064C7" w14:textId="77777777" w:rsidR="00A0572C" w:rsidRPr="00500692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6B96FB69" w14:textId="77777777" w:rsidR="00A0572C" w:rsidRPr="00500692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1A37D22C" w14:textId="77777777" w:rsidR="00A0572C" w:rsidRPr="00500692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86B288" w14:textId="77777777" w:rsidR="00A0572C" w:rsidRPr="00500692" w:rsidRDefault="00A0572C" w:rsidP="00A0572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7BEF5C" w14:textId="77777777" w:rsidR="00A0572C" w:rsidRPr="00500692" w:rsidRDefault="00A0572C" w:rsidP="00A0572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8219" w14:textId="77777777" w:rsidR="00A0572C" w:rsidRPr="00500692" w:rsidRDefault="00A0572C" w:rsidP="00A0572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7DE594" w14:textId="77777777" w:rsidR="00A0572C" w:rsidRPr="00500692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43DD3934" w14:textId="77777777" w:rsidR="00A0572C" w:rsidRPr="00500692" w:rsidRDefault="00A0572C" w:rsidP="00A0572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18E862F3" w14:textId="77777777" w:rsidR="00A0572C" w:rsidRPr="00500692" w:rsidRDefault="00A0572C" w:rsidP="00A0572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2628BCB3" w14:textId="77777777" w:rsidR="00A0572C" w:rsidRPr="00500692" w:rsidRDefault="00A0572C" w:rsidP="00A0572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03DBF041" w14:textId="77777777" w:rsidR="00A0572C" w:rsidRPr="00500692" w:rsidRDefault="00A0572C" w:rsidP="00A0572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610114" wp14:editId="2F730660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497839</wp:posOffset>
                      </wp:positionV>
                      <wp:extent cx="2371725" cy="2428875"/>
                      <wp:effectExtent l="0" t="781050" r="2857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FADF0" w14:textId="77777777" w:rsidR="00A0572C" w:rsidRPr="00BE0AE1" w:rsidRDefault="00A0572C" w:rsidP="00F343B4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14:paraId="2FC09460" w14:textId="77777777" w:rsidR="00A0572C" w:rsidRPr="00CB6FD5" w:rsidRDefault="00A0572C" w:rsidP="00F343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101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8.5pt;margin-top:39.2pt;width:186.75pt;height:1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H04QIAANsFAAAOAAAAZHJzL2Uyb0RvYy54bWysVM1uEzEQviPxDpbv7Wa3+WvUTRWlKkKq&#10;StUW9ex47WSR1za2k014Ae4glUslJC6ISjwCjxPoYzD2bjYRrTggcnBmdma+mfnsmaPjZSHQghmb&#10;K5nieL+FEZNUZbmcpvj19eleHyPriMyIUJKleMUsPh4+f3ZU6gFL1EyJjBkEINIOSp3imXN6EEWW&#10;zlhB7L7STIKRK1MQB6qZRpkhJaAXIkparW5UKpNpoyizFr6eVEY8DPicM+pecW6ZQyLFUJsLpwnn&#10;xJ/R8IgMpoboWU7rMsg/VFGQXELSBuqEOILmJn8EVeTUKKu426eqiBTnOWWhB+gmbv3RzdWMaBZ6&#10;AXKsbmiy/w+Wni8uDMqzFCcYSVLAFa3vPj58/fDr87f1jy/ru9uH+/uft+/X3z+hxLNVajuAoCt9&#10;YWrNguhbX3JT+H9oCi0Dw6uGYbZ0iMLH5KAX95IORhRsSTvp93sdjxptw7Wx7gVTBfJCikuWTdml&#10;msvsEi5zTIRQcxeoJosz6wLnWV05yd7EGPFCwBUuiEDtTtzu1le84wOdbn32+q3+4RNOB7tOcbfb&#10;7dV11mmh4k2lUL5npeIhSG4lmK9MyEvGgV3feag5vGs2FgZBfSkmlDLp4so0IxmrPnda8KvTNRGB&#10;pADokXkuRINdA/iZeYxdsVv7+1AWxqIJbv2tsCq4iQiZlXRNcJFLZZ4CENBVnbny35BUUeNZcsvJ&#10;Ely8OFHZCp6hUdV8Wk1Pc7j9M2LdBTFwmzC6sGTcKzi4UGWKVS1hNFPm3VPfvT/MCVgxKmHAU2zf&#10;zolhGImXEiboMG63/UYISrvTS0Axu5bJrkXOi7GCG4P3BdUF0fs7sRG5UcUN7KKRzwomIinkTjF1&#10;ZqOMXbV4YJtRNhoFN9gCmrgzeaWpB/cE+2d1vbwhRtcj4GB6ztVmGZBBeIEVuVtfHynVaO4Uz503&#10;bnmtFdgg4Q3V286vqF09eG138vA3AAAA//8DAFBLAwQUAAYACAAAACEAS0zNDeIAAAALAQAADwAA&#10;AGRycy9kb3ducmV2LnhtbEyPwU7DMBBE70j8g7VI3FqHpiRtiFOhSiCEuFCK2qMbL3FEvE5jpzV/&#10;j3uC42hGM2/KVTAdO+HgWksC7qYJMKTaqpYaAduPp8kCmPOSlOwsoYAfdLCqrq9KWSh7pnc8bXzD&#10;Ygm5QgrQ3vcF567WaKSb2h4pel92MNJHOTRcDfIcy03HZ0mScSNbigta9rjWWH9vRiNgH8bd8eX4&#10;ln6+2l0e1lv9bGwQ4vYmPD4A8xj8Xxgu+BEdqsh0sCMpxzoBk1maxzNeQL6YA7sk0uwe2EHAPEuW&#10;wKuS//9Q/QIAAP//AwBQSwECLQAUAAYACAAAACEAtoM4kv4AAADhAQAAEwAAAAAAAAAAAAAAAAAA&#10;AAAAW0NvbnRlbnRfVHlwZXNdLnhtbFBLAQItABQABgAIAAAAIQA4/SH/1gAAAJQBAAALAAAAAAAA&#10;AAAAAAAAAC8BAABfcmVscy8ucmVsc1BLAQItABQABgAIAAAAIQCmUcH04QIAANsFAAAOAAAAAAAA&#10;AAAAAAAAAC4CAABkcnMvZTJvRG9jLnhtbFBLAQItABQABgAIAAAAIQBLTM0N4gAAAAsBAAAPAAAA&#10;AAAAAAAAAAAAADsFAABkcnMvZG93bnJldi54bWxQSwUGAAAAAAQABADzAAAASgYAAAAA&#10;" adj="20552,-6674" fillcolor="#5b9bd5 [3204]" strokecolor="#1f4d78 [1604]" strokeweight="1pt">
                      <v:textbox>
                        <w:txbxContent>
                          <w:p w14:paraId="14FFADF0" w14:textId="77777777" w:rsidR="00A0572C" w:rsidRPr="00BE0AE1" w:rsidRDefault="00A0572C" w:rsidP="00F343B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14:paraId="2FC09460" w14:textId="77777777" w:rsidR="00A0572C" w:rsidRPr="00CB6FD5" w:rsidRDefault="00A0572C" w:rsidP="00F343B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9C9D32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3E4747C1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4F98809E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288B0E82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79B85449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2F86642A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BD6B9C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6AD61D08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3324A22F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1F6EBCAB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7648AC8E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lastRenderedPageBreak/>
              <w:t>多元文化、</w:t>
            </w:r>
          </w:p>
          <w:p w14:paraId="5D10CBE1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686A6029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53F7F489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6A6D1E55" w14:textId="77777777" w:rsidR="00A0572C" w:rsidRPr="00500692" w:rsidRDefault="00A0572C" w:rsidP="00A057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529A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10FB0BD" w14:textId="77777777" w:rsidR="00A0572C" w:rsidRPr="008C4AD5" w:rsidRDefault="00A0572C" w:rsidP="00A0572C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1FC37DA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3F75CF8" w14:textId="77777777" w:rsidR="00A0572C" w:rsidRPr="008C4AD5" w:rsidRDefault="00A0572C" w:rsidP="00A0572C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2895F72" w14:textId="03B66779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A0572C" w14:paraId="1530A97A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339B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第2週</w:t>
            </w:r>
          </w:p>
          <w:p w14:paraId="4C728732" w14:textId="19966C2C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9/8-9/12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67B9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CD06E3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E14C6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BFAF66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B889C3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D00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FECD13" w14:textId="77777777" w:rsidR="00A0572C" w:rsidRPr="00A42EF1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0E29A5" w14:textId="77777777" w:rsidR="00A0572C" w:rsidRPr="00A42EF1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C86DDC" wp14:editId="262B7AB9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607695</wp:posOffset>
                      </wp:positionV>
                      <wp:extent cx="2552700" cy="1495425"/>
                      <wp:effectExtent l="0" t="476250" r="133350" b="28575"/>
                      <wp:wrapNone/>
                      <wp:docPr id="1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CACF9" w14:textId="77777777" w:rsidR="00A0572C" w:rsidRPr="00BE0AE1" w:rsidRDefault="00A0572C" w:rsidP="00F343B4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86DDC" id="圓角矩形圖說文字 4" o:spid="_x0000_s1027" type="#_x0000_t62" style="position:absolute;left:0;text-align:left;margin-left:-135.15pt;margin-top:47.85pt;width:201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l84QIAAOIFAAAOAAAAZHJzL2Uyb0RvYy54bWysVM1uEzEQviPxDpbv7SZpfkjUTRWlKkKq&#10;2qot6tnx2skir21sJ5vwAtxBKpdKSFwQlXgEHifQx2DsdTYRrTggctjYnplvZr75OTxaFgItmLG5&#10;kilu7jcwYpKqLJfTFL++Ptl7gZF1RGZEKMlSvGIWHw2fPzss9YC11EyJjBkEINIOSp3imXN6kCSW&#10;zlhB7L7STIKQK1MQB1czTTJDSkAvRNJqNLpJqUymjaLMWng9roR4GPA5Z9Sdc26ZQyLFEJsLXxO+&#10;E/9NhodkMDVEz3IawyD/EEVBcglOa6hj4giam/wRVJFTo6zibp+qIlGc55SFHCCbZuOPbK5mRLOQ&#10;C5BjdU2T/X+w9GxxYVCeQe0wkqSAEq3vPj58/fDr87f1jy/ru9uH+/uft+/X3z+htmer1HYARlf6&#10;wsSbhaNPfclN4f8hKbQMDK9qhtnSIQqPrU6n1WtAISjImu1+p93qeNRka66NdS+ZKpA/pLhk2ZRd&#10;qrnMLqGYYyKEmrtANVmcWhc4z2LkJHsDWfBCQAkXRCDvqx9LvKPT2tXZ6/UPups+2FE62FVqdrvd&#10;XowzuoWIN5FC+J6ViodwcivBfGRCXjIO7PrMQ8yhr9lYGATxpZhQyqRrVqIZyVj13GnAL7qrLQJJ&#10;AdAj81yIGjsC+Jl5jF2xG/W9KQtjURs3/hZYZVxbBM9Kutq4yKUyTwEIyCp6rvQ3JFXUeJbccrKM&#10;nQea/mWishV0o1HVmFpNT3JoglNi3QUxUFRoHNg17hw+XKgyxSqeMJop8+6pd68P4wJSjEqY8xTb&#10;t3NiGEbilYRB6jfbbb8YwqXd6bXgYnYlk12JnBdjBYWDNoPowtHrO7E5cqOKG1hJI+8VRERS8J1i&#10;6szmMnbV/oGlRtloFNRgGWjiTuWVph7c8+y763p5Q4yOk+BgiM7UZieQQWjEiuOtrreUajR3iufO&#10;C7e8xgssktBKcen5TbV7D1rb1Tz8DQAA//8DAFBLAwQUAAYACAAAACEAlOad4+IAAAALAQAADwAA&#10;AGRycy9kb3ducmV2LnhtbEyPy07DMBBF90j8gzVI7FrnIciDOBUCsWADasND7Jx4mkTE48h22/D3&#10;uCvYzWiO7pxbbRY9sSNaNxoSEK8jYEidUSP1At6ap1UOzHlJSk6GUMAPOtjUlxeVLJU50RaPO9+z&#10;EEKulAIG7+eSc9cNqKVbmxkp3PbGaunDanuurDyFcD3xJIpuuZYjhQ+DnPFhwO57d9ACfJG/f340&#10;zWvr8699kWSzfXl8FuL6arm/A+Zx8X8wnPWDOtTBqTUHUo5NAlZJFqWBFVDcZMDORBqHoRWQpnEC&#10;vK74/w71LwAAAP//AwBQSwECLQAUAAYACAAAACEAtoM4kv4AAADhAQAAEwAAAAAAAAAAAAAAAAAA&#10;AAAAW0NvbnRlbnRfVHlwZXNdLnhtbFBLAQItABQABgAIAAAAIQA4/SH/1gAAAJQBAAALAAAAAAAA&#10;AAAAAAAAAC8BAABfcmVscy8ucmVsc1BLAQItABQABgAIAAAAIQBPlVl84QIAAOIFAAAOAAAAAAAA&#10;AAAAAAAAAC4CAABkcnMvZTJvRG9jLnhtbFBLAQItABQABgAIAAAAIQCU5p3j4gAAAAsBAAAPAAAA&#10;AAAAAAAAAAAAADsFAABkcnMvZG93bnJldi54bWxQSwUGAAAAAAQABADzAAAASgYAAAAA&#10;" adj="22185,-6342" fillcolor="#5b9bd5 [3204]" strokecolor="#1f4d78 [1604]" strokeweight="1pt">
                      <v:textbox>
                        <w:txbxContent>
                          <w:p w14:paraId="125CACF9" w14:textId="77777777" w:rsidR="00A0572C" w:rsidRPr="00BE0AE1" w:rsidRDefault="00A0572C" w:rsidP="00F343B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9D2D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FEEB8CA" w14:textId="77777777" w:rsidR="00A0572C" w:rsidRPr="008C4AD5" w:rsidRDefault="00A0572C" w:rsidP="00A0572C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433F785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8AB96DE" w14:textId="77777777" w:rsidR="00A0572C" w:rsidRPr="008C4AD5" w:rsidRDefault="00A0572C" w:rsidP="00A0572C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D8EAA85" w14:textId="39C76557" w:rsidR="00A0572C" w:rsidRPr="00500692" w:rsidRDefault="00A0572C" w:rsidP="00A0572C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A0572C" w14:paraId="0F85497D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08391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第3週</w:t>
            </w:r>
          </w:p>
          <w:p w14:paraId="06E27C39" w14:textId="06841245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9/15-9/19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45473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E88D07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7729CC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8B524B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109A0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F4B4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CA4BF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D24EB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83F6" w14:textId="31879844" w:rsidR="00A0572C" w:rsidRPr="00500692" w:rsidRDefault="00A0572C" w:rsidP="00A0572C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3ADE812A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D8436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4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31228544" w14:textId="6885C65C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9/22-9/26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F47D7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53B72F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A742C3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B937FD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A5B63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EC2A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AFEA1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B43E3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6188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0E240DEA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A0D8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5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4FC9ED13" w14:textId="78826E1C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9/29-10/3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8CE84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3764E9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271902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F73DD0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B3778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BC772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FF1383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C8427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6D83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4821B593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71AE3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6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4EC7A618" w14:textId="775F53E6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10/6-10/10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BAB6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76C9B5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250CAE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6446A7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F74D8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4495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61CA5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9D4181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447E" w14:textId="77777777" w:rsidR="00A0572C" w:rsidRPr="003545BE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10/</w:t>
            </w:r>
            <w:r w:rsidRPr="003545B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</w:t>
            </w: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中秋節</w:t>
            </w:r>
          </w:p>
          <w:p w14:paraId="78E6C508" w14:textId="44F55CCE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10/</w:t>
            </w:r>
            <w:r w:rsidRPr="003545B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10</w:t>
            </w: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國慶日</w:t>
            </w:r>
          </w:p>
        </w:tc>
      </w:tr>
      <w:tr w:rsidR="00A0572C" w14:paraId="5EDCBF1F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28BCD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lastRenderedPageBreak/>
              <w:t>第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7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74BA92F4" w14:textId="0B5A0B05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10/13-10/17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973F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B286D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A9D96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5C61FB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278F8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3AD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6FE2D5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5DDCF8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FCE6" w14:textId="13F62C2C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第一次定期評量</w:t>
            </w:r>
          </w:p>
        </w:tc>
      </w:tr>
      <w:tr w:rsidR="00A0572C" w14:paraId="3EE4D1E9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869A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8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4177C6A1" w14:textId="09E975E0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10/20-10/24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F691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FED79F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A2920E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C9EBC4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669F63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62F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CB95CD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3E7FC2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2EB7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29641D4D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C121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9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75B70C75" w14:textId="470CF604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10/27-10/31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E17D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882AFE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E5F6B0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35A26C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4B810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2BC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3B708D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59AE95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7068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4670D72E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C7ED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10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15B7382B" w14:textId="5170AC15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11/3-11/7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89E9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A183A3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43F5CE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39C7C3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B15B35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4D22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FEEA1A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67A94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0894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3F77B207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8B6D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11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7DCBCB51" w14:textId="469FC0B8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11/10-11/14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3E926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54210F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851683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BD862A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D0ECA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36BA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15CD3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6EB863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455AD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1A48D070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30CD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12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346CC24A" w14:textId="1DAA2023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11/17-11/21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66780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9D7271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3C23D4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7607E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7DB1D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D614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2A7DAB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3F9E4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618B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18FEA98E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F9557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13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51205D55" w14:textId="5F30EE0A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11/24-11/28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6EDA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0E8D64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531A42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232327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086C74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7D74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1A806A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BD41F8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8A4F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73FA5640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8E1C0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14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5107487F" w14:textId="02698714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12/1-12/5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5100C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F56304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4754F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751DE8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092EB1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0F4E0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CEEE2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93DBA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B046" w14:textId="66094596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第二次定期評量</w:t>
            </w:r>
          </w:p>
        </w:tc>
      </w:tr>
      <w:tr w:rsidR="00A0572C" w14:paraId="489AC65D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B55A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15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64477409" w14:textId="498D022F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12/8-12/12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7588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18AA57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4B8D79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7F0178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68405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45F2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DA08B1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8C357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9EF4" w14:textId="0CBF6EC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12/8校慶補假</w:t>
            </w:r>
          </w:p>
        </w:tc>
      </w:tr>
      <w:tr w:rsidR="00A0572C" w14:paraId="7D146EDA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904D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16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4497D414" w14:textId="3B41C1E6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12/15-12/19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FE414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CD7A73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DF8DE9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53C7FC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2BEC0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BC94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65E3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CA779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D559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689A2B32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6BEB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17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66D4DE2E" w14:textId="12110EA2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F73">
              <w:rPr>
                <w:rFonts w:ascii="標楷體" w:eastAsia="標楷體" w:hAnsi="標楷體" w:cs="標楷體"/>
                <w:color w:val="FF0000"/>
                <w:spacing w:val="-20"/>
                <w:szCs w:val="24"/>
              </w:rPr>
              <w:t>12/22-12/26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C7AE2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E2E05A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C5DC00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95B6C8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91D4C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79A8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F4180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4B3B0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78DA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1B1AA7C7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B24C9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8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2D9E7F71" w14:textId="306EF4E2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12/29-1/2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BE1ED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670CB3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5F136F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794C17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68BBC3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048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D27CF8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110C56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1BB3" w14:textId="27096F42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1/</w:t>
            </w:r>
            <w:r w:rsidRPr="003545B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</w:t>
            </w: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開國紀念日</w:t>
            </w:r>
          </w:p>
        </w:tc>
      </w:tr>
      <w:tr w:rsidR="00A0572C" w14:paraId="16E6A857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54EFB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19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313F9DDF" w14:textId="65A3B498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1/5-1/9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83AAB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F96FA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1FBB2E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5C9CB2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F408FF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D82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B749BC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46FC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5E97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72C" w14:paraId="18969B6B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41B03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20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766B37E4" w14:textId="399D1C3B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12-1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C1686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08CD5A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BAB1CB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435FC9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BE6DD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8FC48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431B3E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78DF21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EB61" w14:textId="2FFDFBD6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545B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第三次定期評量</w:t>
            </w:r>
          </w:p>
        </w:tc>
      </w:tr>
      <w:tr w:rsidR="00A0572C" w14:paraId="2B12F06F" w14:textId="77777777" w:rsidTr="001742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CA9D" w14:textId="77777777" w:rsidR="00A0572C" w:rsidRPr="00200ACA" w:rsidRDefault="00A0572C" w:rsidP="00A0572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21</w:t>
            </w:r>
            <w:r w:rsidRPr="00200ACA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</w:p>
          <w:p w14:paraId="68ED0C48" w14:textId="4579D84E" w:rsidR="00A0572C" w:rsidRDefault="00A0572C" w:rsidP="00A0572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1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19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1</w:t>
            </w:r>
            <w:r w:rsidRPr="00200ACA">
              <w:rPr>
                <w:rFonts w:ascii="標楷體" w:eastAsia="標楷體" w:hAnsi="標楷體" w:cs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2036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C9B3B3" w14:textId="77777777" w:rsidR="00A0572C" w:rsidRDefault="00A0572C" w:rsidP="00A0572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FFAC13" w14:textId="77777777" w:rsidR="00A0572C" w:rsidRDefault="00A0572C" w:rsidP="00A0572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792AC6" w14:textId="77777777" w:rsidR="00A0572C" w:rsidRDefault="00A0572C" w:rsidP="00A0572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6AA78D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A99D9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DCFA90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855341" w14:textId="77777777" w:rsidR="00A0572C" w:rsidRDefault="00A0572C" w:rsidP="00A0572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E903" w14:textId="77777777" w:rsidR="00A0572C" w:rsidRPr="00500692" w:rsidRDefault="00A0572C" w:rsidP="00A0572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96224EF" w14:textId="77777777" w:rsidR="00F343B4" w:rsidRDefault="00F343B4" w:rsidP="00F343B4">
      <w:pPr>
        <w:spacing w:line="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4656A559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0512237F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23E882A6" w14:textId="741CF06A" w:rsidR="00E8654C" w:rsidRPr="00E8654C" w:rsidRDefault="00A0572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bookmarkStart w:id="0" w:name="_GoBack"/>
      <w:bookmarkEnd w:id="0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29E8E708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66F3F7BE" w14:textId="77777777" w:rsid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343B4" w:rsidRPr="00657AF5" w14:paraId="445C34D6" w14:textId="77777777" w:rsidTr="00D57651">
        <w:tc>
          <w:tcPr>
            <w:tcW w:w="1292" w:type="dxa"/>
            <w:vAlign w:val="center"/>
          </w:tcPr>
          <w:p w14:paraId="118C2802" w14:textId="77777777" w:rsidR="00F343B4" w:rsidRPr="00BE0AE1" w:rsidRDefault="00F343B4" w:rsidP="00D57651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vAlign w:val="center"/>
          </w:tcPr>
          <w:p w14:paraId="48E77C70" w14:textId="77777777" w:rsidR="00F343B4" w:rsidRPr="00BE0AE1" w:rsidRDefault="00F343B4" w:rsidP="00D57651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14:paraId="739DB8DD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14:paraId="04C9F0DF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14:paraId="522A54C8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vAlign w:val="center"/>
          </w:tcPr>
          <w:p w14:paraId="3D035838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343B4" w:rsidRPr="00657AF5" w14:paraId="712FDF00" w14:textId="77777777" w:rsidTr="00D57651">
        <w:tc>
          <w:tcPr>
            <w:tcW w:w="1292" w:type="dxa"/>
            <w:vAlign w:val="center"/>
          </w:tcPr>
          <w:p w14:paraId="2063BD14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2D5958B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57AE5EDE" w14:textId="77777777" w:rsidR="00F343B4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577A4F6D" w14:textId="77777777" w:rsidR="00F343B4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0A45EE34" w14:textId="77777777" w:rsidR="00F343B4" w:rsidRPr="00657AF5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37D0000E" w14:textId="77777777" w:rsidR="00F343B4" w:rsidRPr="00657AF5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  <w:vAlign w:val="center"/>
          </w:tcPr>
          <w:p w14:paraId="419EF7A5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A8F57A0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8215112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43B4" w:rsidRPr="00657AF5" w14:paraId="0C2BF2BA" w14:textId="77777777" w:rsidTr="00D57651">
        <w:tc>
          <w:tcPr>
            <w:tcW w:w="1292" w:type="dxa"/>
            <w:vAlign w:val="center"/>
          </w:tcPr>
          <w:p w14:paraId="548AFD6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73295DAB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14FB5ADD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9D99FF0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CD970E2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CCC7ED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43B4" w:rsidRPr="00657AF5" w14:paraId="4C753FF1" w14:textId="77777777" w:rsidTr="00D57651">
        <w:tc>
          <w:tcPr>
            <w:tcW w:w="1292" w:type="dxa"/>
            <w:vAlign w:val="center"/>
          </w:tcPr>
          <w:p w14:paraId="0D0B8883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0E80D33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7F34E090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2A97FBDC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3A5F107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01C65AC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FCBF616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lastRenderedPageBreak/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A9375" w14:textId="77777777" w:rsidR="0064651F" w:rsidRDefault="0064651F">
      <w:r>
        <w:separator/>
      </w:r>
    </w:p>
  </w:endnote>
  <w:endnote w:type="continuationSeparator" w:id="0">
    <w:p w14:paraId="0C4964F6" w14:textId="77777777" w:rsidR="0064651F" w:rsidRDefault="0064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671D2234" w14:textId="30B5D19B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2C" w:rsidRPr="00A0572C">
          <w:rPr>
            <w:noProof/>
            <w:lang w:val="zh-TW"/>
          </w:rPr>
          <w:t>6</w:t>
        </w:r>
        <w:r>
          <w:fldChar w:fldCharType="end"/>
        </w:r>
      </w:p>
    </w:sdtContent>
  </w:sdt>
  <w:p w14:paraId="63B61641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ED388" w14:textId="77777777" w:rsidR="0064651F" w:rsidRDefault="0064651F">
      <w:r>
        <w:separator/>
      </w:r>
    </w:p>
  </w:footnote>
  <w:footnote w:type="continuationSeparator" w:id="0">
    <w:p w14:paraId="0FB14E05" w14:textId="77777777" w:rsidR="0064651F" w:rsidRDefault="0064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6760D4F"/>
    <w:multiLevelType w:val="hybridMultilevel"/>
    <w:tmpl w:val="8BCC8F36"/>
    <w:lvl w:ilvl="0" w:tplc="B8D66426">
      <w:start w:val="1"/>
      <w:numFmt w:val="taiwaneseCountingThousand"/>
      <w:lvlText w:val="%1、"/>
      <w:lvlJc w:val="left"/>
      <w:pPr>
        <w:ind w:left="1009" w:hanging="504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2"/>
  </w:num>
  <w:num w:numId="3">
    <w:abstractNumId w:val="26"/>
  </w:num>
  <w:num w:numId="4">
    <w:abstractNumId w:val="35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19"/>
  </w:num>
  <w:num w:numId="10">
    <w:abstractNumId w:val="33"/>
  </w:num>
  <w:num w:numId="11">
    <w:abstractNumId w:val="39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6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4"/>
  </w:num>
  <w:num w:numId="39">
    <w:abstractNumId w:val="28"/>
  </w:num>
  <w:num w:numId="40">
    <w:abstractNumId w:val="40"/>
  </w:num>
  <w:num w:numId="41">
    <w:abstractNumId w:val="27"/>
  </w:num>
  <w:num w:numId="42">
    <w:abstractNumId w:val="3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13BF"/>
    <w:rsid w:val="005652F5"/>
    <w:rsid w:val="00570442"/>
    <w:rsid w:val="00570C5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4651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A5FB7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72C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6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43B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1114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2282-DC97-4830-973A-CCC98136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</Words>
  <Characters>1546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衛保組長</cp:lastModifiedBy>
  <cp:revision>2</cp:revision>
  <cp:lastPrinted>2018-11-20T02:54:00Z</cp:lastPrinted>
  <dcterms:created xsi:type="dcterms:W3CDTF">2025-04-15T02:04:00Z</dcterms:created>
  <dcterms:modified xsi:type="dcterms:W3CDTF">2025-04-15T02:04:00Z</dcterms:modified>
</cp:coreProperties>
</file>